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bb4fe8311c9"/>
    <w:p>
      <w:pPr>
        <w:pStyle w:val="Heading1"/>
      </w:pPr>
      <w:r>
        <w:rPr>
          <w:rFonts w:ascii="IBM Plex Sans" w:hAnsi="IBM Plex Sans" w:cs="IBM Plex Sans" w:eastAsia="IBM Plex Sans"/>
          <w:b/>
          <w:bCs/>
          <w:color w:val="1A1A1A"/>
          <w:sz w:val="44"/>
          <w:szCs w:val="44"/>
        </w:rPr>
        <w:t xml:space="preserve">Memo</w:t>
      </w:r>
    </w:p>
    <w:bookmarkStart w:id="21" w:name="bb42ac94129"/>
    <w:tbl>
      <w:tblPr>
        <w:tblW w:type="pct" w:w="3500"/>
        <w:tblBorders>
          <w:top w:val="nil"/>
          <w:left w:val="nil"/>
          <w:bottom w:val="nil"/>
          <w:right w:val="nil"/>
          <w:insideH w:val="nil"/>
          <w:insideV w:val="nil"/>
        </w:tblBorders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t xml:space="preserve">To</w:t>
            </w:r>
          </w:p>
        </w:tc>
        <w:tc>
          <w:tcPr/>
          <w:p>
            <w:pPr>
              <w:pStyle w:val="BodyText"/>
            </w:pPr>
            <w:r>
              <w:t xml:space="preserve">[Team]</w:t>
            </w:r>
          </w:p>
        </w:tc>
      </w:tr>
      <w:tr>
        <w:tc>
          <w:tcPr/>
          <w:p>
            <w:pPr>
              <w:pStyle w:val="BodyText"/>
            </w:pPr>
            <w:r>
              <w:t xml:space="preserve">From</w:t>
            </w:r>
          </w:p>
        </w:tc>
        <w:tc>
          <w:tcPr/>
          <w:p>
            <w:pPr>
              <w:pStyle w:val="BodyText"/>
            </w:pPr>
            <w:r>
              <w:t xml:space="preserve">[Name]</w:t>
            </w:r>
          </w:p>
        </w:tc>
      </w:tr>
      <w:tr>
        <w:tc>
          <w:tcPr/>
          <w:p>
            <w:pPr>
              <w:pStyle w:val="BodyText"/>
            </w:pPr>
            <w:r>
              <w:t xml:space="preserve">Date</w:t>
            </w:r>
          </w:p>
        </w:tc>
        <w:tc>
          <w:tcPr/>
          <w:p>
            <w:pPr>
              <w:pStyle w:val="BodyText"/>
            </w:pPr>
            <w:r>
              <w:t xml:space="preserve">[Date]</w:t>
            </w:r>
          </w:p>
        </w:tc>
      </w:tr>
      <w:tr>
        <w:tc>
          <w:tcPr/>
          <w:p>
            <w:pPr>
              <w:pStyle w:val="BodyText"/>
            </w:pPr>
            <w:r>
              <w:t xml:space="preserve">Subject</w:t>
            </w:r>
          </w:p>
        </w:tc>
        <w:tc>
          <w:tcPr/>
          <w:p>
            <w:pPr>
              <w:pStyle w:val="BodyText"/>
            </w:pPr>
            <w:r>
              <w:t xml:space="preserve">[Subject]</w:t>
            </w:r>
          </w:p>
        </w:tc>
      </w:tr>
    </w:tbl>
    <w:bookmarkEnd w:id="21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[The decision or the news, in one or two sentences.]</w:t>
      </w:r>
    </w:p>
    <w:bookmarkStart w:id="24" w:name="b3791262640"/>
    <w:p>
      <w:pPr>
        <w:pStyle w:val="Heading2"/>
      </w:pPr>
      <w:r>
        <w:rPr>
          <w:rFonts w:ascii="IBM Plex Sans" w:hAnsi="IBM Plex Sans" w:cs="IBM Plex Sans" w:eastAsia="IBM Plex Sans"/>
          <w:b/>
          <w:bCs/>
          <w:color w:val="1A1A1A"/>
          <w:sz w:val="26"/>
          <w:szCs w:val="26"/>
        </w:rPr>
        <w:t xml:space="preserve">Why</w:t>
      </w:r>
    </w:p>
    <w:p>
      <w:pPr>
        <w:pStyle w:val="FirstParagraph"/>
      </w:pPr>
      <w:r>
        <w:t xml:space="preserve">[The reasons, briefly.]</w:t>
      </w:r>
    </w:p>
    <w:bookmarkEnd w:id="24"/>
    <w:bookmarkStart w:id="26" w:name="b99547ae6f7"/>
    <w:p>
      <w:pPr>
        <w:pStyle w:val="Heading2"/>
      </w:pPr>
      <w:r>
        <w:rPr>
          <w:rFonts w:ascii="IBM Plex Sans" w:hAnsi="IBM Plex Sans" w:cs="IBM Plex Sans" w:eastAsia="IBM Plex Sans"/>
          <w:b/>
          <w:bCs/>
          <w:color w:val="1A1A1A"/>
          <w:sz w:val="26"/>
          <w:szCs w:val="26"/>
        </w:rPr>
        <w:t xml:space="preserve">What changes</w:t>
      </w:r>
    </w:p>
    <w:p>
      <w:pPr>
        <w:numPr>
          <w:ilvl w:val="0"/>
          <w:numId w:val="1001"/>
        </w:numPr>
      </w:pPr>
      <w:r>
        <w:t xml:space="preserve">[For whom, from when]</w:t>
      </w:r>
    </w:p>
    <w:p>
      <w:pPr>
        <w:numPr>
          <w:ilvl w:val="0"/>
          <w:numId w:val="1001"/>
        </w:numPr>
      </w:pPr>
      <w:r>
        <w:t xml:space="preserve">[What they need to do]</w:t>
      </w:r>
    </w:p>
    <w:bookmarkEnd w:id="26"/>
    <w:bookmarkStart w:id="28" w:name="b6803146a66"/>
    <w:p>
      <w:pPr>
        <w:pStyle w:val="Heading2"/>
      </w:pPr>
      <w:r>
        <w:rPr>
          <w:rFonts w:ascii="IBM Plex Sans" w:hAnsi="IBM Plex Sans" w:cs="IBM Plex Sans" w:eastAsia="IBM Plex Sans"/>
          <w:b/>
          <w:bCs/>
          <w:color w:val="1A1A1A"/>
          <w:sz w:val="26"/>
          <w:szCs w:val="26"/>
        </w:rPr>
        <w:t xml:space="preserve">Questions</w:t>
      </w:r>
    </w:p>
    <w:p>
      <w:pPr>
        <w:pStyle w:val="FirstParagraph"/>
      </w:pPr>
      <w:r>
        <w:t xml:space="preserve">Ask [Name].</w:t>
      </w:r>
    </w:p>
    <w:bookmarkEnd w:id="28"/>
    <w:bookmarkEnd w:id="29"/>
    <w:sectPr>
      <w:pgSz w:w="11906" w:h="16838"/>
      <w:pgMar w:top="1296" w:right="1440" w:bottom="1296" w:left="1440" w:header="648" w:footer="648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BM Plex Sans" w:hAnsi="IBM Plex Sans" w:cs="IBM Plex Sans" w:eastAsia="IBM Plex Sans"/>
        <w:sz w:val="22"/>
        <w:szCs w:val="22"/>
        <w:lang w:bidi="ar-SA" w:eastAsia="en-US" w:val="en-US"/>
      </w:rPr>
    </w:rPrDefault>
    <w:pPrDefault>
      <w:pPr>
        <w:spacing w:after="160" w:line="32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IBM Plex Sans" w:hAnsi="IBM Plex Sans" w:cs="IBM Plex Sans" w:eastAsia="IBM Plex Sans"/>
      <w:b/>
      <w:spacing w:val="-10"/>
      <w:kern w:val="28"/>
      <w:sz w:val="48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IBM Plex Sans" w:hAnsi="IBM Plex Sans" w:cs="IBM Plex Sans" w:eastAsia="IBM Plex Sans"/>
      <w:b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IBM Plex Sans" w:hAnsi="IBM Plex Sans" w:cs="IBM Plex Sans" w:eastAsia="IBM Plex Sans"/>
      <w:b/>
      <w:sz w:val="41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IBM Plex Sans" w:hAnsi="IBM Plex Sans" w:cs="IBM Plex Sans" w:eastAsia="IBM Plex Sans"/>
      <w:b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IBM Plex Sans" w:hAnsi="IBM Plex Sans" w:cs="IBM Plex Sans" w:eastAsia="IBM Plex Sans"/>
      <w:b/>
      <w:sz w:val="26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IBM Plex Sans" w:hAnsi="IBM Plex Sans" w:cs="IBM Plex Sans" w:eastAsia="IBM Plex Sans"/>
      <w:b/>
      <w:i/>
      <w:iCs/>
      <w:sz w:val="23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IBM Plex Sans" w:hAnsi="IBM Plex Sans" w:cs="IBM Plex Sans" w:eastAsia="IBM Plex Sans"/>
      <w:b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IBM Plex Sans" w:hAnsi="IBM Plex Sans" w:cs="IBM Plex Sans" w:eastAsia="IBM Plex Sans"/>
      <w:b/>
      <w:i/>
      <w:iCs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IBM Plex Sans" w:hAnsi="IBM Plex Sans" w:cs="IBM Plex Sans" w:eastAsia="IBM Plex Sans"/>
      <w:b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IBM Plex Sans" w:hAnsi="IBM Plex Sans" w:cs="IBM Plex Sans" w:eastAsia="IBM Plex Sans"/>
      <w:b/>
      <w:i/>
      <w:iCs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IBM Plex Sans" w:hAnsi="IBM Plex Sans" w:cs="IBM Plex Sans" w:eastAsia="IBM Plex Sans"/>
      <w:b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IBM Plex Sans" w:hAnsi="IBM Plex Sans" w:cs="IBM Plex Sans" w:eastAsia="IBM Plex Sans"/>
      <w:b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IBM Plex Sans" w:hAnsi="IBM Plex Sans" w:cs="IBM Plex Sans" w:eastAsia="IBM Plex Sans"/>
      <w:b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IBM Plex Sans" w:hAnsi="IBM Plex Sans" w:cs="IBM Plex Sans" w:eastAsia="IBM Plex Sans"/>
      <w:b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IBM Plex Sans" w:hAnsi="IBM Plex Sans" w:cs="IBM Plex Sans" w:eastAsia="IBM Plex Sans"/>
      <w:b/>
      <w:i/>
      <w:iCs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IBM Plex Sans" w:hAnsi="IBM Plex Sans" w:cs="IBM Plex Sans" w:eastAsia="IBM Plex Sans"/>
      <w:b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IBM Plex Sans" w:hAnsi="IBM Plex Sans" w:cs="IBM Plex Sans" w:eastAsia="IBM Plex Sans"/>
      <w:b/>
      <w:i/>
      <w:iCs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IBM Plex Sans" w:hAnsi="IBM Plex Sans" w:cs="IBM Plex Sans" w:eastAsia="IBM Plex Sans"/>
      <w:b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IBM Plex Sans" w:hAnsi="IBM Plex Sans" w:cs="IBM Plex Sans" w:eastAsia="IBM Plex Sans"/>
      <w:b/>
      <w:i/>
      <w:iCs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IBM Plex Sans" w:hAnsi="IBM Plex Sans" w:cs="IBM Plex Sans" w:eastAsia="IBM Plex Sans"/>
      <w:b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IBM Plex Sans" w:hAnsi="IBM Plex Sans" w:cs="IBM Plex Sans" w:eastAsia="IBM Plex Sans"/>
      <w:b w:val="0"/>
      <w:bCs w:val="0"/>
      <w:sz w:val="2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creator/>
  <cp:keywords/>
  <dcterms:created xsi:type="dcterms:W3CDTF">2026-11-02T21:17:20Z</dcterms:created>
  <dcterms:modified xsi:type="dcterms:W3CDTF">2026-11-02T21:17:20Z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